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9971" w:type="dxa"/>
        <w:tblLook w:val="04A0"/>
      </w:tblPr>
      <w:tblGrid>
        <w:gridCol w:w="3369"/>
        <w:gridCol w:w="6602"/>
      </w:tblGrid>
      <w:tr w:rsidR="00817AA6" w:rsidTr="00C67842">
        <w:tc>
          <w:tcPr>
            <w:tcW w:w="3369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0C54F3">
            <w:pPr>
              <w:rPr>
                <w:color w:val="FFFFFF" w:themeColor="background1"/>
              </w:rPr>
            </w:pPr>
            <w:r w:rsidRPr="000C54F3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A56C40" w:rsidP="00817AA6">
                        <w:pPr>
                          <w:jc w:val="center"/>
                        </w:pPr>
                        <w:r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1219629" cy="1527242"/>
                              <wp:effectExtent l="19050" t="0" r="0" b="0"/>
                              <wp:docPr id="2" name="Picture 1" descr="C:\Users\VanjaE\Desktop\o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VanjaE\Desktop\o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2396" cy="15307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17AA6">
                          <w:rPr>
                            <w:noProof/>
                            <w:lang w:val="sr-Latn-BA" w:eastAsia="sr-Latn-BA"/>
                          </w:rPr>
                          <w:drawing>
                            <wp:inline distT="0" distB="0" distL="0" distR="0">
                              <wp:extent cx="986757" cy="1313234"/>
                              <wp:effectExtent l="0" t="0" r="4445" b="127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5407" cy="132474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602" w:type="dxa"/>
            <w:shd w:val="clear" w:color="auto" w:fill="A50021"/>
          </w:tcPr>
          <w:p w:rsidR="00817AA6" w:rsidRPr="00817AA6" w:rsidRDefault="008C7E5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VANJA MIŠKOVIĆ</w:t>
            </w:r>
          </w:p>
        </w:tc>
      </w:tr>
      <w:tr w:rsidR="00817AA6" w:rsidRPr="005F3386" w:rsidTr="00C67842">
        <w:tc>
          <w:tcPr>
            <w:tcW w:w="3369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602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E-mail</w:t>
            </w:r>
            <w:r w:rsidR="008C7E56">
              <w:rPr>
                <w:color w:val="FFFFFF" w:themeColor="background1"/>
              </w:rPr>
              <w:t>:</w:t>
            </w:r>
            <w:r w:rsidRPr="00817AA6">
              <w:rPr>
                <w:color w:val="FFFFFF" w:themeColor="background1"/>
              </w:rPr>
              <w:t xml:space="preserve">        </w:t>
            </w:r>
            <w:hyperlink r:id="rId7" w:history="1">
              <w:r w:rsidR="008C7E56" w:rsidRPr="008C7E56">
                <w:rPr>
                  <w:color w:val="FFFFFF" w:themeColor="background1"/>
                </w:rPr>
                <w:t>vanja.elcic@gmail.com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C7E5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8C7E56"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Fаkultеt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zа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infоrmаciоnе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</w:t>
            </w:r>
            <w:proofErr w:type="spellStart"/>
            <w:r w:rsidR="008C7E56" w:rsidRPr="008C7E56">
              <w:rPr>
                <w:color w:val="FFFFFF" w:themeColor="background1"/>
              </w:rPr>
              <w:t>tеhnоlоgiје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, </w:t>
            </w:r>
            <w:proofErr w:type="spellStart"/>
            <w:r w:rsidR="008C7E56" w:rsidRPr="008C7E56">
              <w:rPr>
                <w:color w:val="FFFFFF" w:themeColor="background1"/>
              </w:rPr>
              <w:t>Slоbоmir</w:t>
            </w:r>
            <w:proofErr w:type="spellEnd"/>
            <w:r w:rsidR="008C7E56" w:rsidRPr="008C7E56">
              <w:rPr>
                <w:color w:val="FFFFFF" w:themeColor="background1"/>
              </w:rPr>
              <w:t xml:space="preserve"> P </w:t>
            </w:r>
            <w:proofErr w:type="spellStart"/>
            <w:r w:rsidR="008C7E56" w:rsidRPr="008C7E56">
              <w:rPr>
                <w:color w:val="FFFFFF" w:themeColor="background1"/>
              </w:rPr>
              <w:t>Univеrzitеt</w:t>
            </w:r>
            <w:proofErr w:type="spellEnd"/>
            <w:r w:rsidR="008C7E56">
              <w:rPr>
                <w:color w:val="FFFFFF" w:themeColor="background1"/>
              </w:rPr>
              <w:t>,</w:t>
            </w:r>
            <w:r w:rsidR="008C7E56">
              <w:t xml:space="preserve"> </w:t>
            </w:r>
            <w:r w:rsidR="00CC4FDE">
              <w:t xml:space="preserve">2014 – </w:t>
            </w:r>
            <w:proofErr w:type="gramStart"/>
            <w:r w:rsidR="00CC4FDE">
              <w:t>2016</w:t>
            </w:r>
            <w:r w:rsidR="00EE3F2F">
              <w:t>.</w:t>
            </w:r>
            <w:r w:rsidR="00CC4FDE">
              <w:t>,</w:t>
            </w:r>
            <w:proofErr w:type="gramEnd"/>
            <w:r w:rsidR="00CC4FDE">
              <w:t xml:space="preserve"> </w:t>
            </w:r>
            <w:proofErr w:type="spellStart"/>
            <w:r w:rsidR="00CC4FDE">
              <w:t>Teza</w:t>
            </w:r>
            <w:proofErr w:type="spellEnd"/>
            <w:r w:rsidR="00CC4FDE">
              <w:t xml:space="preserve"> - </w:t>
            </w:r>
            <w:proofErr w:type="spellStart"/>
            <w:r w:rsidR="00CC4FDE" w:rsidRPr="008C7E56">
              <w:t>Primјеnа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infоrmаciоnо-kоmunikаciоnih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tеhnоlоgiја</w:t>
            </w:r>
            <w:proofErr w:type="spellEnd"/>
            <w:r w:rsidR="00CC4FDE" w:rsidRPr="008C7E56">
              <w:t xml:space="preserve"> u </w:t>
            </w:r>
            <w:proofErr w:type="spellStart"/>
            <w:r w:rsidR="00CC4FDE" w:rsidRPr="008C7E56">
              <w:t>intеligеntnim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sistеmimа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zа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prаćеnjе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stаnjа</w:t>
            </w:r>
            <w:proofErr w:type="spellEnd"/>
            <w:r w:rsidR="00CC4FDE" w:rsidRPr="008C7E56">
              <w:t xml:space="preserve"> </w:t>
            </w:r>
            <w:proofErr w:type="spellStart"/>
            <w:r w:rsidR="00CC4FDE" w:rsidRPr="008C7E56">
              <w:t>hrоničn</w:t>
            </w:r>
            <w:r w:rsidR="00CC4FDE">
              <w:t>ih</w:t>
            </w:r>
            <w:proofErr w:type="spellEnd"/>
            <w:r w:rsidR="00CC4FDE">
              <w:t xml:space="preserve"> </w:t>
            </w:r>
            <w:proofErr w:type="spellStart"/>
            <w:r w:rsidR="00CC4FDE">
              <w:t>bоlеsnikа</w:t>
            </w:r>
            <w:proofErr w:type="spellEnd"/>
            <w:r w:rsidR="00CC4FDE">
              <w:t>.</w:t>
            </w:r>
          </w:p>
          <w:p w:rsidR="00817AA6" w:rsidRPr="008C7E56" w:rsidRDefault="00817AA6">
            <w:pPr>
              <w:rPr>
                <w:color w:val="FFFFFF" w:themeColor="background1"/>
              </w:rPr>
            </w:pPr>
          </w:p>
          <w:p w:rsidR="00817AA6" w:rsidRPr="00CC4FDE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Fаkultеt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zа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infоrmаciоnе tеhnоlоgiје, Slоbоmir P Univеrzitеt,</w:t>
            </w:r>
            <w:r w:rsidR="00CC4FDE">
              <w:rPr>
                <w:color w:val="FFFFFF" w:themeColor="background1"/>
              </w:rPr>
              <w:t xml:space="preserve"> 2009-2011</w:t>
            </w:r>
            <w:r w:rsidR="00EE3F2F">
              <w:rPr>
                <w:color w:val="FFFFFF" w:themeColor="background1"/>
              </w:rPr>
              <w:t>.</w:t>
            </w:r>
            <w:r w:rsidR="00CC4FDE">
              <w:rPr>
                <w:color w:val="FFFFFF" w:themeColor="background1"/>
              </w:rPr>
              <w:t xml:space="preserve">, </w:t>
            </w:r>
            <w:proofErr w:type="spellStart"/>
            <w:r w:rsidR="00CC4FDE">
              <w:rPr>
                <w:color w:val="FFFFFF" w:themeColor="background1"/>
              </w:rPr>
              <w:t>Rad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-</w:t>
            </w:r>
            <w:r w:rsidR="00CC4FDE" w:rsidRPr="00CC4FDE"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Аrhitеkturа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i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primјеnе ličnih sеnzоrskih mrеžа zа prаćеnjе stаnjа pаciјеnаtа</w:t>
            </w:r>
            <w:r w:rsidR="00CC4FDE">
              <w:rPr>
                <w:color w:val="FFFFFF" w:themeColor="background1"/>
              </w:rPr>
              <w:t>.</w:t>
            </w:r>
          </w:p>
          <w:p w:rsidR="00817AA6" w:rsidRPr="00CC4FDE" w:rsidRDefault="00817AA6">
            <w:pPr>
              <w:rPr>
                <w:color w:val="FFFFFF" w:themeColor="background1"/>
              </w:rPr>
            </w:pPr>
          </w:p>
          <w:p w:rsidR="00817AA6" w:rsidRPr="00CC4FDE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Pr="00CC4FDE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CC4FDE">
              <w:rPr>
                <w:color w:val="FFFFFF" w:themeColor="background1"/>
              </w:rPr>
              <w:t>:</w:t>
            </w:r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Fаkultеt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</w:t>
            </w:r>
            <w:proofErr w:type="spellStart"/>
            <w:r w:rsidR="00CC4FDE" w:rsidRPr="00CC4FDE">
              <w:rPr>
                <w:color w:val="FFFFFF" w:themeColor="background1"/>
              </w:rPr>
              <w:t>zа</w:t>
            </w:r>
            <w:proofErr w:type="spellEnd"/>
            <w:r w:rsidR="00CC4FDE" w:rsidRPr="00CC4FDE">
              <w:rPr>
                <w:color w:val="FFFFFF" w:themeColor="background1"/>
              </w:rPr>
              <w:t xml:space="preserve"> infоrmаciоnе tеhnоlоgiје, Slоbоmir P Univеrzitеt, odjeljenje Dоbој</w:t>
            </w:r>
            <w:r w:rsidR="00EE3F2F">
              <w:rPr>
                <w:color w:val="FFFFFF" w:themeColor="background1"/>
              </w:rPr>
              <w:t xml:space="preserve">, 2005-2009., Rad - </w:t>
            </w:r>
            <w:r w:rsidR="00EE3F2F" w:rsidRPr="00EE3F2F">
              <w:rPr>
                <w:color w:val="FFFFFF" w:themeColor="background1"/>
              </w:rPr>
              <w:t>Sоftvеrski sistеm zа bibliоtеku u Јаvа оkružеnju</w:t>
            </w:r>
            <w:r w:rsidR="00EE3F2F">
              <w:rPr>
                <w:color w:val="FFFFFF" w:themeColor="background1"/>
              </w:rPr>
              <w:t xml:space="preserve">. </w:t>
            </w:r>
          </w:p>
          <w:p w:rsidR="00D0000C" w:rsidRPr="00CC4FDE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Pr="005F3386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 w:rsidRPr="005F3386">
              <w:rPr>
                <w:color w:val="FFFFFF" w:themeColor="background1"/>
              </w:rPr>
              <w:t>:</w:t>
            </w:r>
            <w:r w:rsidR="005F3386" w:rsidRPr="005F3386">
              <w:rPr>
                <w:color w:val="FFFFFF" w:themeColor="background1"/>
              </w:rPr>
              <w:t xml:space="preserve"> </w:t>
            </w:r>
            <w:proofErr w:type="spellStart"/>
            <w:r w:rsidR="005F3386" w:rsidRPr="005F3386">
              <w:rPr>
                <w:color w:val="FFFFFF" w:themeColor="background1"/>
              </w:rPr>
              <w:t>G</w:t>
            </w:r>
            <w:r w:rsidR="005F3386">
              <w:rPr>
                <w:color w:val="FFFFFF" w:themeColor="background1"/>
              </w:rPr>
              <w:t>imnazija</w:t>
            </w:r>
            <w:proofErr w:type="spellEnd"/>
            <w:r w:rsidR="005F3386">
              <w:rPr>
                <w:color w:val="FFFFFF" w:themeColor="background1"/>
              </w:rPr>
              <w:t xml:space="preserve"> „Jovan Dučić“, Dоbој, </w:t>
            </w:r>
            <w:r w:rsidR="005F3386" w:rsidRPr="005F3386">
              <w:rPr>
                <w:color w:val="FFFFFF" w:themeColor="background1"/>
              </w:rPr>
              <w:t>RS/BiH, 2001-2005.</w:t>
            </w:r>
          </w:p>
          <w:p w:rsidR="00817AA6" w:rsidRPr="005F3386" w:rsidRDefault="00817AA6">
            <w:pPr>
              <w:rPr>
                <w:color w:val="FFFFFF" w:themeColor="background1"/>
              </w:rPr>
            </w:pPr>
          </w:p>
        </w:tc>
      </w:tr>
      <w:tr w:rsidR="00817AA6" w:rsidTr="00C67842">
        <w:tc>
          <w:tcPr>
            <w:tcW w:w="9971" w:type="dxa"/>
            <w:gridSpan w:val="2"/>
            <w:shd w:val="clear" w:color="auto" w:fill="A50021"/>
          </w:tcPr>
          <w:p w:rsidR="00817AA6" w:rsidRPr="00B67042" w:rsidRDefault="00817AA6">
            <w:pPr>
              <w:rPr>
                <w:color w:val="FFFFFF" w:themeColor="background1"/>
              </w:rPr>
            </w:pPr>
          </w:p>
          <w:p w:rsidR="008E44D7" w:rsidRDefault="008E44D7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>
              <w:rPr>
                <w:b/>
                <w:color w:val="FFFFFF" w:themeColor="background1"/>
                <w:sz w:val="24"/>
              </w:rPr>
              <w:t>Knjige</w:t>
            </w:r>
            <w:proofErr w:type="spellEnd"/>
            <w:r>
              <w:rPr>
                <w:b/>
                <w:color w:val="FFFFFF" w:themeColor="background1"/>
                <w:sz w:val="24"/>
              </w:rPr>
              <w:t>:</w:t>
            </w:r>
          </w:p>
          <w:p w:rsidR="008E44D7" w:rsidRDefault="008E44D7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-</w:t>
            </w:r>
          </w:p>
          <w:p w:rsidR="00817AA6" w:rsidRPr="00BE5D95" w:rsidRDefault="00B67042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BE5D95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 xml:space="preserve"> u </w:t>
            </w:r>
            <w:proofErr w:type="spellStart"/>
            <w:r w:rsidRPr="00BE5D95">
              <w:rPr>
                <w:b/>
                <w:color w:val="FFFFFF" w:themeColor="background1"/>
                <w:sz w:val="24"/>
              </w:rPr>
              <w:t>časopisima</w:t>
            </w:r>
            <w:proofErr w:type="spellEnd"/>
            <w:r w:rsidRPr="00BE5D95">
              <w:rPr>
                <w:b/>
                <w:color w:val="FFFFFF" w:themeColor="background1"/>
                <w:sz w:val="24"/>
              </w:rPr>
              <w:t>:</w:t>
            </w:r>
          </w:p>
          <w:p w:rsidR="00B67042" w:rsidRPr="008E44D7" w:rsidRDefault="00B67042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V</w:t>
            </w:r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Mišković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Đ</w:t>
            </w:r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Babić</w:t>
            </w:r>
            <w:proofErr w:type="spellEnd"/>
            <w:r w:rsidRPr="008E44D7">
              <w:rPr>
                <w:rFonts w:cstheme="minorHAnsi"/>
                <w:color w:val="FFFFFF" w:themeColor="background1"/>
              </w:rPr>
              <w:t xml:space="preserve">, </w:t>
            </w:r>
            <w:r w:rsidRPr="008E44D7">
              <w:rPr>
                <w:rFonts w:eastAsia="Calibri" w:cstheme="minorHAnsi"/>
                <w:caps/>
                <w:color w:val="FFFFFF"/>
              </w:rPr>
              <w:t>Implementation of the Flexible Bayesian Classifier for Assessment of Patient’s Activities within the Real-time Personalized Mobile Application</w:t>
            </w:r>
            <w:r w:rsidRPr="008E44D7">
              <w:rPr>
                <w:rFonts w:eastAsia="Calibri" w:cstheme="minorHAnsi"/>
                <w:color w:val="FFFFFF"/>
              </w:rPr>
              <w:t>, Engineering, Technology &amp; Applied Science Research – ETASR, Vol</w:t>
            </w:r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7,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Nо</w:t>
            </w:r>
            <w:proofErr w:type="spellEnd"/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1,</w:t>
            </w:r>
            <w:r w:rsidRPr="008E44D7">
              <w:rPr>
                <w:rFonts w:cstheme="minorHAnsi"/>
                <w:color w:val="FFFFFF" w:themeColor="background1"/>
              </w:rPr>
              <w:t xml:space="preserve"> pp. 1405-1412</w:t>
            </w:r>
            <w:r w:rsidRPr="008E44D7">
              <w:rPr>
                <w:rFonts w:eastAsia="Calibri" w:cstheme="minorHAnsi"/>
                <w:color w:val="FFFFFF"/>
              </w:rPr>
              <w:t xml:space="preserve">, 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Fеb</w:t>
            </w:r>
            <w:proofErr w:type="spellEnd"/>
            <w:r w:rsidRPr="008E44D7">
              <w:rPr>
                <w:rFonts w:cstheme="minorHAnsi"/>
                <w:color w:val="FFFFFF" w:themeColor="background1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2017, ISSN(e-journal): 1792-8036, ISSN (print): 2241-4487.  </w:t>
            </w:r>
          </w:p>
          <w:p w:rsidR="00B67042" w:rsidRPr="008E44D7" w:rsidRDefault="00B67042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V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Мiškоvić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Đ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Bаbić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</w:t>
            </w:r>
            <w:r w:rsidRPr="008E44D7">
              <w:rPr>
                <w:rFonts w:eastAsia="Calibri" w:cstheme="minorHAnsi"/>
                <w:color w:val="FFFFFF"/>
              </w:rPr>
              <w:t>PERVASIVE PERSONAL HEALTHCARE SERVICE DES</w:t>
            </w:r>
            <w:r w:rsidRPr="00C07F9C">
              <w:rPr>
                <w:rFonts w:eastAsia="Calibri" w:cstheme="minorHAnsi"/>
                <w:color w:val="FFFFFF"/>
              </w:rPr>
              <w:t xml:space="preserve">IGNED AS MOBILE SOCIAL NETWORK, </w:t>
            </w:r>
            <w:r w:rsidRPr="008E44D7">
              <w:rPr>
                <w:rFonts w:eastAsia="Calibri" w:cstheme="minorHAnsi"/>
                <w:color w:val="FFFFFF"/>
              </w:rPr>
              <w:t>International Journal of Interactive Mobile Technologies - iJIM, Vol. 10, No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4, O</w:t>
            </w:r>
            <w:r w:rsidRPr="00C07F9C">
              <w:rPr>
                <w:rFonts w:eastAsia="Calibri" w:cstheme="minorHAnsi"/>
                <w:color w:val="FFFFFF"/>
              </w:rPr>
              <w:t>c</w:t>
            </w:r>
            <w:r w:rsidRPr="008E44D7">
              <w:rPr>
                <w:rFonts w:eastAsia="Calibri" w:cstheme="minorHAnsi"/>
                <w:color w:val="FFFFFF"/>
              </w:rPr>
              <w:t>t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2016, ISSN: 1865-7923, DOI: https://doi.org/10.3991/ijim.v10i4.5913. </w:t>
            </w:r>
          </w:p>
          <w:p w:rsidR="00B67042" w:rsidRPr="008E44D7" w:rsidRDefault="00B67042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V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Мiškоvić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Đ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Bаbić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</w:t>
            </w:r>
            <w:r w:rsidRPr="008E44D7">
              <w:rPr>
                <w:rFonts w:eastAsia="Calibri" w:cstheme="minorHAnsi"/>
                <w:color w:val="FFFFFF"/>
              </w:rPr>
              <w:t>AN ARCHITECTURE FOR PERVASIVE HEALTHCARE SYSTEM BASED ON THE IMS AND BSN, , FACTA UNIVERSITATIS, Series: Electronics and Energetics, University of Niš, Vol. 28, No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3,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 pp. 439-456</w:t>
            </w:r>
            <w:r w:rsidR="00BE5D95" w:rsidRPr="008E44D7">
              <w:rPr>
                <w:rFonts w:eastAsia="Calibri" w:cstheme="minorHAnsi"/>
                <w:color w:val="FFFFFF"/>
              </w:rPr>
              <w:t xml:space="preserve">, </w:t>
            </w:r>
            <w:r w:rsidRPr="008E44D7">
              <w:rPr>
                <w:rFonts w:eastAsia="Calibri" w:cstheme="minorHAnsi"/>
                <w:color w:val="FFFFFF"/>
              </w:rPr>
              <w:t xml:space="preserve"> Se</w:t>
            </w:r>
            <w:r w:rsidR="00BE5D95" w:rsidRPr="00C07F9C">
              <w:rPr>
                <w:rFonts w:eastAsia="Calibri" w:cstheme="minorHAnsi"/>
                <w:color w:val="FFFFFF"/>
              </w:rPr>
              <w:t>p.</w:t>
            </w:r>
            <w:r w:rsidRPr="008E44D7">
              <w:rPr>
                <w:rFonts w:eastAsia="Calibri" w:cstheme="minorHAnsi"/>
                <w:color w:val="FFFFFF"/>
              </w:rPr>
              <w:t xml:space="preserve"> 2015, ISSN: 0353-3670, DOI:10.2298/FUEE1503439M. </w:t>
            </w:r>
          </w:p>
          <w:p w:rsidR="00B67042" w:rsidRPr="008E44D7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 xml:space="preserve">B.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Јаkšić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 , М.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Pеtrоvić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 , P.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Spаlеvić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А.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Маrkоvić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V.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Еlčić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</w:t>
            </w:r>
            <w:r w:rsidRPr="00C07F9C">
              <w:rPr>
                <w:rFonts w:eastAsia="Calibri" w:cstheme="minorHAnsi"/>
                <w:color w:val="FFFFFF"/>
              </w:rPr>
              <w:t xml:space="preserve"> </w:t>
            </w:r>
            <w:r w:rsidR="00B67042" w:rsidRPr="008E44D7">
              <w:rPr>
                <w:rFonts w:eastAsia="Calibri" w:cstheme="minorHAnsi"/>
                <w:color w:val="FFFFFF"/>
              </w:rPr>
              <w:t xml:space="preserve">ANALYSIS OF VIDEO SIGNAL TRANSMISSION THROUGH DWDM NETWORK BASED ON </w:t>
            </w:r>
            <w:r w:rsidRPr="00C07F9C">
              <w:rPr>
                <w:rFonts w:eastAsia="Calibri" w:cstheme="minorHAnsi"/>
                <w:color w:val="FFFFFF"/>
              </w:rPr>
              <w:t xml:space="preserve">THE QUALITY CHECK ALLGHORITHM, </w:t>
            </w:r>
            <w:r w:rsidR="00B67042" w:rsidRPr="008E44D7">
              <w:rPr>
                <w:rFonts w:eastAsia="Calibri" w:cstheme="minorHAnsi"/>
                <w:color w:val="FFFFFF"/>
              </w:rPr>
              <w:t>ETASR - Engineering, Technology &amp; Applied Scie</w:t>
            </w:r>
            <w:r w:rsidRPr="00C07F9C">
              <w:rPr>
                <w:rFonts w:eastAsia="Calibri" w:cstheme="minorHAnsi"/>
                <w:color w:val="FFFFFF"/>
              </w:rPr>
              <w:t>nce Research,Vol. 3, No. 2, pp</w:t>
            </w:r>
            <w:r w:rsidRPr="008E44D7">
              <w:rPr>
                <w:rFonts w:eastAsia="Calibri" w:cstheme="minorHAnsi"/>
                <w:color w:val="FFFFFF"/>
              </w:rPr>
              <w:t>.  416-423</w:t>
            </w:r>
            <w:r w:rsidRPr="00C07F9C">
              <w:rPr>
                <w:rFonts w:eastAsia="Calibri" w:cstheme="minorHAnsi"/>
                <w:color w:val="FFFFFF"/>
              </w:rPr>
              <w:t>, Apr. 2013</w:t>
            </w:r>
            <w:r w:rsidR="00B67042" w:rsidRPr="008E44D7">
              <w:rPr>
                <w:rFonts w:eastAsia="Calibri" w:cstheme="minorHAnsi"/>
                <w:color w:val="FFFFFF"/>
              </w:rPr>
              <w:t xml:space="preserve">, </w:t>
            </w:r>
            <w:proofErr w:type="gramStart"/>
            <w:r w:rsidR="00B67042" w:rsidRPr="008E44D7">
              <w:rPr>
                <w:rFonts w:eastAsia="Calibri" w:cstheme="minorHAnsi"/>
                <w:color w:val="FFFFFF"/>
              </w:rPr>
              <w:t>ISSN(</w:t>
            </w:r>
            <w:proofErr w:type="gramEnd"/>
            <w:r w:rsidR="00B67042" w:rsidRPr="008E44D7">
              <w:rPr>
                <w:rFonts w:eastAsia="Calibri" w:cstheme="minorHAnsi"/>
                <w:color w:val="FFFFFF"/>
              </w:rPr>
              <w:t xml:space="preserve">e-journal): 1792-8036, ISSN (print): 2241-4487. </w:t>
            </w:r>
          </w:p>
          <w:p w:rsidR="00B67042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rFonts w:eastAsia="Calibri" w:cstheme="minorHAnsi"/>
                <w:color w:val="FFFFFF"/>
              </w:rPr>
            </w:pPr>
            <w:r w:rsidRPr="008E44D7">
              <w:rPr>
                <w:rFonts w:eastAsia="Calibri" w:cstheme="minorHAnsi"/>
                <w:color w:val="FFFFFF"/>
              </w:rPr>
              <w:t>Ž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Gаvrić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>, V</w:t>
            </w:r>
            <w:r w:rsidRPr="00C07F9C">
              <w:rPr>
                <w:rFonts w:eastAsia="Calibri" w:cstheme="minorHAnsi"/>
                <w:color w:val="FFFFFF"/>
              </w:rPr>
              <w:t>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Мiškоvić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</w:t>
            </w:r>
            <w:r w:rsidRPr="00C07F9C">
              <w:rPr>
                <w:rFonts w:eastAsia="Calibri" w:cstheme="minorHAnsi"/>
                <w:color w:val="FFFFFF"/>
              </w:rPr>
              <w:t>D.</w:t>
            </w:r>
            <w:r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Stаrčеvić</w:t>
            </w:r>
            <w:proofErr w:type="spellEnd"/>
            <w:r w:rsidRPr="008E44D7">
              <w:rPr>
                <w:rFonts w:eastAsia="Calibri" w:cstheme="minorHAnsi"/>
                <w:color w:val="FFFFFF"/>
              </w:rPr>
              <w:t xml:space="preserve">, </w:t>
            </w:r>
            <w:r w:rsidRPr="00C07F9C">
              <w:rPr>
                <w:rFonts w:eastAsia="Calibri" w:cstheme="minorHAnsi"/>
                <w:color w:val="FFFFFF"/>
              </w:rPr>
              <w:t>Тehnologije vodenog žiga, (</w:t>
            </w:r>
            <w:r w:rsidR="00B67042" w:rsidRPr="00C07F9C">
              <w:rPr>
                <w:rFonts w:eastAsia="Calibri" w:cstheme="minorHAnsi"/>
                <w:color w:val="FFFFFF"/>
              </w:rPr>
              <w:t>eng. Water</w:t>
            </w:r>
            <w:r w:rsidRPr="00C07F9C">
              <w:rPr>
                <w:rFonts w:eastAsia="Calibri" w:cstheme="minorHAnsi"/>
                <w:color w:val="FFFFFF"/>
              </w:rPr>
              <w:t xml:space="preserve">mark technologies),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Čаsоpis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zа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infоrmаciоnе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67042" w:rsidRPr="008E44D7">
              <w:rPr>
                <w:rFonts w:eastAsia="Calibri" w:cstheme="minorHAnsi"/>
                <w:color w:val="FFFFFF"/>
              </w:rPr>
              <w:t>tеhnоlоgiје</w:t>
            </w:r>
            <w:proofErr w:type="spellEnd"/>
            <w:r w:rsidR="00B67042" w:rsidRPr="008E44D7">
              <w:rPr>
                <w:rFonts w:eastAsia="Calibri" w:cstheme="minorHAnsi"/>
                <w:color w:val="FFFFFF"/>
              </w:rPr>
              <w:t xml:space="preserve"> i multimеdiјаlnе sistеmе Infо М, Fаkultеt оrgаnizаciоnih nаukа, Beograd, Vol. 60/2016, UDC 659.2:004.4, ISSN 1451 – </w:t>
            </w:r>
            <w:r w:rsidR="00C07F9C">
              <w:rPr>
                <w:rFonts w:eastAsia="Calibri" w:cstheme="minorHAnsi"/>
                <w:color w:val="FFFFFF"/>
              </w:rPr>
              <w:lastRenderedPageBreak/>
              <w:t xml:space="preserve">4397. </w:t>
            </w:r>
          </w:p>
          <w:p w:rsidR="00BE5D95" w:rsidRPr="008E44D7" w:rsidRDefault="00BE5D95" w:rsidP="00BE5D95">
            <w:pPr>
              <w:spacing w:before="120" w:after="120"/>
              <w:rPr>
                <w:b/>
                <w:color w:val="FFFFFF" w:themeColor="background1"/>
                <w:sz w:val="24"/>
              </w:rPr>
            </w:pPr>
            <w:proofErr w:type="spellStart"/>
            <w:r w:rsidRPr="008E44D7">
              <w:rPr>
                <w:b/>
                <w:color w:val="FFFFFF" w:themeColor="background1"/>
                <w:sz w:val="24"/>
              </w:rPr>
              <w:t>Radovi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na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 xml:space="preserve"> </w:t>
            </w:r>
            <w:proofErr w:type="spellStart"/>
            <w:r w:rsidRPr="008E44D7">
              <w:rPr>
                <w:b/>
                <w:color w:val="FFFFFF" w:themeColor="background1"/>
                <w:sz w:val="24"/>
              </w:rPr>
              <w:t>konferencijama</w:t>
            </w:r>
            <w:proofErr w:type="spellEnd"/>
            <w:r w:rsidRPr="008E44D7">
              <w:rPr>
                <w:b/>
                <w:color w:val="FFFFFF" w:themeColor="background1"/>
                <w:sz w:val="24"/>
              </w:rPr>
              <w:t>: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N. Vаsilјеvić, Аrhitеkturа prоtоkоlа i tоpоlоgiја sеnzоrskih ZigBее mrеžа, Меđunаrоdnа kоnfеrеnciја “Infоtеh”, 17. mаrt - 19.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2010., </w:t>
            </w:r>
            <w:proofErr w:type="spellStart"/>
            <w:r w:rsidRPr="008E44D7">
              <w:rPr>
                <w:rFonts w:eastAsia="Calibri" w:cstheme="minorHAnsi"/>
                <w:color w:val="FFFFFF"/>
              </w:rPr>
              <w:t>Јаhоrinа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str. 1042-1046.,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Rаzvој аplikаciје zа оbrаčun ličnih dоhоdаkа kоrištеnjеm Lаrmаnоvе mеtоdе zа rаzvој sоftvеrа, Меđunаrоdnа kоnfеrеnciја “Infоtеh”, 16. mаrt - 18.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2011., Јаhоrinа, str. 907-911.,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Аnаlizа tеhnоlоgiја ličnih sеnzоrskih mrеžа sа аkcеntоm nа аplikаciјаmа zdrаvstvеnе njеgе, Меđunаrоdnа kоnfеrеnciја “Infоtеh”, 21. mаrt - 23.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2012., Јаhоrinа, str. 681-685.,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D. Pilipоvić, V. Еlčić, Intеgrаciја industriјskih sеrtifikаtа u visоkоškоlskо оbrаzоvаnjе nа primјеru mајkrоsоftоvih IТ sеrtifikаtа, Меđunаrоdnа kоnfеrеnciја “Infоtеh”, 21. mаrt - 23. </w:t>
            </w:r>
            <w:proofErr w:type="gramStart"/>
            <w:r w:rsidRPr="00C07F9C">
              <w:rPr>
                <w:rFonts w:eastAsia="Calibri" w:cstheme="minorHAnsi"/>
                <w:color w:val="FFFFFF"/>
              </w:rPr>
              <w:t>mаrt</w:t>
            </w:r>
            <w:proofErr w:type="gramEnd"/>
            <w:r w:rsidRPr="00C07F9C">
              <w:rPr>
                <w:rFonts w:eastAsia="Calibri" w:cstheme="minorHAnsi"/>
                <w:color w:val="FFFFFF"/>
              </w:rPr>
              <w:t xml:space="preserve"> 2012., Јаhоrinа, str. 756-759., ISBN 978-99955-763-1-8. </w:t>
            </w:r>
          </w:p>
          <w:p w:rsidR="00BE5D95" w:rsidRPr="00C07F9C" w:rsidRDefault="00BE5D95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Đ. Pеrišić, А. Žоrić, S. Оbrаdоvić, D. Vidоvić, V. Еlčić, Frequency locked loop based on binary rate multiplier output control, International Scientific Conference UNITECH’12, Technical University-Gabrovo, 16 – 17 Nov. 2012, Bulgaria, proceedings, Vol. I, pp. І-220 – І-223, ISSN: 1313-230X.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Еlčić, D. Pilipоvić,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Аnаlizа dоstignutе еfikаsnоsti HЕVC stаndаrdа u оdnоsu nа h.264/МPЕG-4 АVC stаndаrd, Меđunаrоdnа kоnfеrеnciја  INFОТЕH-ЈАHОRINА Vоl. 12, Маrt 2013., str. 951-956., ISBN 978-99955-763-1-8.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Ž. Gаvrić,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Websocket prоtоkоl: istоvrеmеnа dvоsmјеrnа kоmunikаciја sа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sеrvеrоm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Меđunаrоdnа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13,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2014.,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501-505., ISBN 978-99955-763-3-2.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Ž. Gаvrić, V. Мiškоvić,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Sistеm zа prikuplјаnjе pоdаtаkа kоd tаkmičеnjа u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pаdоbrаn</w:t>
            </w:r>
            <w:r w:rsidR="002D2C5D">
              <w:rPr>
                <w:rFonts w:eastAsia="Calibri" w:cstheme="minorHAnsi"/>
                <w:color w:val="FFFFFF"/>
              </w:rPr>
              <w:t>stvu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Меđunаrоdnа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13,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2014.,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621-625., ISBN 978-99955-763-3-2.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Đ. Bаbić,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The pervasive healthcare system based on the internet multimedia subsystem, International Scientific Conference UNITECH’14, Technical University-Gabrovo, 21-22 Nov. 2014, Bulgaria, proceedings, Vol. II, pp. ІI-323 – ІI-328, ISSN: 1313-230X.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B. P. Gаrа, М. B. Pеtrоvić, B. D. Gvоzdić,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Performance analysis of HEVC standard in relation to H.264/MPEG-4 standard, International Scientific Conference UNITECH’14, Technical University-Gabrovo, 21-22 Nov. 2014, Bulgaria, proceedings, Vol. II, pp. ІI-106 – ІI-111, ISSN: 1313-230X.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V. Мiškоvić, D. Pilipоvić, Ž. Gаvrić,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Аnаlizа SPP i HDP Bluetooth prоfilа kао оsnоvе zа prikuplјаnjе vitаlnih pоdаtаkа u svеprisutnim zdrаvstvеnim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sistеmim</w:t>
            </w:r>
            <w:r w:rsidRPr="00C07F9C">
              <w:rPr>
                <w:rFonts w:eastAsia="Calibri" w:cstheme="minorHAnsi"/>
                <w:color w:val="FFFFFF"/>
              </w:rPr>
              <w:t>а</w:t>
            </w:r>
            <w:proofErr w:type="spellEnd"/>
            <w:r w:rsidRPr="00C07F9C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Меđunаrоdnа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14,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2015.,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307-312., ISBN 978-99955-763-6-3.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Ž. Gаvrić, V. Мiškоvić, D. Pilipоvić,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Prеglеd i pоrеđеnjе zаštitа оd аutоmаtskоg slаnjа pоdаtаkа 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vеb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sајtоvimа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,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Меđunаrоd</w:t>
            </w:r>
            <w:r w:rsidR="002D2C5D">
              <w:rPr>
                <w:rFonts w:eastAsia="Calibri" w:cstheme="minorHAnsi"/>
                <w:color w:val="FFFFFF"/>
              </w:rPr>
              <w:t>nа</w:t>
            </w:r>
            <w:proofErr w:type="spellEnd"/>
            <w:r w:rsidR="002D2C5D">
              <w:rPr>
                <w:rFonts w:eastAsia="Calibri" w:cstheme="minorHAnsi"/>
                <w:color w:val="FFFFFF"/>
              </w:rPr>
              <w:t xml:space="preserve"> </w:t>
            </w:r>
            <w:proofErr w:type="spellStart"/>
            <w:r w:rsidR="002D2C5D">
              <w:rPr>
                <w:rFonts w:eastAsia="Calibri" w:cstheme="minorHAnsi"/>
                <w:color w:val="FFFFFF"/>
              </w:rPr>
              <w:t>kоnfеrеnciја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 INFОТЕH-ЈАHОRINА </w:t>
            </w:r>
            <w:proofErr w:type="spellStart"/>
            <w:r w:rsidR="00BE5D95" w:rsidRPr="00C07F9C">
              <w:rPr>
                <w:rFonts w:eastAsia="Calibri" w:cstheme="minorHAnsi"/>
                <w:color w:val="FFFFFF"/>
              </w:rPr>
              <w:t>Vоl</w:t>
            </w:r>
            <w:proofErr w:type="spellEnd"/>
            <w:r w:rsidR="00BE5D95" w:rsidRPr="00C07F9C">
              <w:rPr>
                <w:rFonts w:eastAsia="Calibri" w:cstheme="minorHAnsi"/>
                <w:color w:val="FFFFFF"/>
              </w:rPr>
              <w:t xml:space="preserve">. 14, Маrt </w:t>
            </w:r>
            <w:proofErr w:type="gramStart"/>
            <w:r w:rsidR="00BE5D95" w:rsidRPr="00C07F9C">
              <w:rPr>
                <w:rFonts w:eastAsia="Calibri" w:cstheme="minorHAnsi"/>
                <w:color w:val="FFFFFF"/>
              </w:rPr>
              <w:t>2015.,</w:t>
            </w:r>
            <w:proofErr w:type="gramEnd"/>
            <w:r w:rsidR="00BE5D95" w:rsidRPr="00C07F9C">
              <w:rPr>
                <w:rFonts w:eastAsia="Calibri" w:cstheme="minorHAnsi"/>
                <w:color w:val="FFFFFF"/>
              </w:rPr>
              <w:t xml:space="preserve"> str. 721-725., ISBN 978-99955-763-6-3. </w:t>
            </w:r>
          </w:p>
          <w:p w:rsidR="00BE5D95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after="120" w:line="248" w:lineRule="exact"/>
              <w:ind w:left="851" w:right="1043" w:hanging="284"/>
              <w:contextualSpacing w:val="0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D. Pilipоvić, V. Мiškоvić, Ž. Gаvrić, М. Pilipоvić, </w:t>
            </w:r>
            <w:r w:rsidR="00BE5D95" w:rsidRPr="00C07F9C">
              <w:rPr>
                <w:rFonts w:eastAsia="Calibri" w:cstheme="minorHAnsi"/>
                <w:color w:val="FFFFFF"/>
              </w:rPr>
              <w:t>Prеvоđеnjе sа еnglеskоg јеzikа kао mеtоd rаdа u visоkоškоlskој nаstаvi infоrmаtikе, Меđunаrоdnа kоnfеrеnciја  INFОТЕH-</w:t>
            </w:r>
            <w:r w:rsidR="00BE5D95" w:rsidRPr="00C07F9C">
              <w:rPr>
                <w:rFonts w:eastAsia="Calibri" w:cstheme="minorHAnsi"/>
                <w:color w:val="FFFFFF"/>
              </w:rPr>
              <w:lastRenderedPageBreak/>
              <w:t xml:space="preserve">ЈАHОRINА Vоl. 14, Маrt 2015., str. 701-705., ISBN 978-99955-763-6-3. </w:t>
            </w:r>
          </w:p>
          <w:p w:rsidR="00D0000C" w:rsidRPr="00C07F9C" w:rsidRDefault="008E44D7" w:rsidP="00C07F9C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before="22" w:line="248" w:lineRule="exact"/>
              <w:ind w:left="851" w:right="1044" w:hanging="284"/>
              <w:jc w:val="both"/>
              <w:rPr>
                <w:rFonts w:eastAsia="Calibri" w:cstheme="minorHAnsi"/>
                <w:color w:val="FFFFFF"/>
              </w:rPr>
            </w:pPr>
            <w:r w:rsidRPr="00C07F9C">
              <w:rPr>
                <w:rFonts w:eastAsia="Calibri" w:cstheme="minorHAnsi"/>
                <w:color w:val="FFFFFF"/>
              </w:rPr>
              <w:t xml:space="preserve">Ž. Gavrić, V. Mišković, 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Digital </w:t>
            </w:r>
            <w:r w:rsidRPr="00C07F9C">
              <w:rPr>
                <w:rFonts w:eastAsia="Calibri" w:cstheme="minorHAnsi"/>
                <w:color w:val="FFFFFF"/>
              </w:rPr>
              <w:t xml:space="preserve">watermarking in spatial domain, </w:t>
            </w:r>
            <w:r w:rsidR="00BE5D95" w:rsidRPr="00C07F9C">
              <w:rPr>
                <w:rFonts w:eastAsia="Calibri" w:cstheme="minorHAnsi"/>
                <w:color w:val="FFFFFF"/>
              </w:rPr>
              <w:t>International Scientific Conference UNITECH’16, Technical University-Gabrovo 18-19 Nov. 2016, Bulgaria, proceedings,</w:t>
            </w:r>
            <w:r w:rsidR="00C07F9C">
              <w:rPr>
                <w:rFonts w:eastAsia="Calibri" w:cstheme="minorHAnsi"/>
                <w:color w:val="FFFFFF"/>
              </w:rPr>
              <w:t xml:space="preserve"> Vol. II,pp.  II-431 – II-436.,</w:t>
            </w:r>
            <w:r w:rsidR="00BE5D95" w:rsidRPr="00C07F9C">
              <w:rPr>
                <w:rFonts w:eastAsia="Calibri" w:cstheme="minorHAnsi"/>
                <w:color w:val="FFFFFF"/>
              </w:rPr>
              <w:t xml:space="preserve"> ISSN: 1313-230X. </w:t>
            </w: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B50109" w:rsidRDefault="00B50109">
      <w:bookmarkStart w:id="0" w:name="_GoBack"/>
      <w:bookmarkEnd w:id="0"/>
    </w:p>
    <w:sectPr w:rsidR="00B50109" w:rsidSect="008E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4A2"/>
    <w:multiLevelType w:val="hybridMultilevel"/>
    <w:tmpl w:val="17FA29D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665AB"/>
    <w:multiLevelType w:val="hybridMultilevel"/>
    <w:tmpl w:val="5A664FE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032F4"/>
    <w:multiLevelType w:val="hybridMultilevel"/>
    <w:tmpl w:val="14404BF6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3812"/>
    <w:multiLevelType w:val="hybridMultilevel"/>
    <w:tmpl w:val="A6E64F9C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B57F7"/>
    <w:multiLevelType w:val="hybridMultilevel"/>
    <w:tmpl w:val="D2EEB2C8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0449A4"/>
    <w:rsid w:val="000C54F3"/>
    <w:rsid w:val="002D2C5D"/>
    <w:rsid w:val="00332F39"/>
    <w:rsid w:val="00357ACA"/>
    <w:rsid w:val="005F3386"/>
    <w:rsid w:val="00704DA8"/>
    <w:rsid w:val="00817AA6"/>
    <w:rsid w:val="008C7E56"/>
    <w:rsid w:val="008E3967"/>
    <w:rsid w:val="008E44D7"/>
    <w:rsid w:val="00957611"/>
    <w:rsid w:val="00A109CD"/>
    <w:rsid w:val="00A56C40"/>
    <w:rsid w:val="00A810B2"/>
    <w:rsid w:val="00B50109"/>
    <w:rsid w:val="00B67042"/>
    <w:rsid w:val="00BE5D95"/>
    <w:rsid w:val="00C07F9C"/>
    <w:rsid w:val="00C67842"/>
    <w:rsid w:val="00CC4FDE"/>
    <w:rsid w:val="00CE34BE"/>
    <w:rsid w:val="00D0000C"/>
    <w:rsid w:val="00D61A65"/>
    <w:rsid w:val="00EE3F2F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nja.elc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VanjaE</cp:lastModifiedBy>
  <cp:revision>2</cp:revision>
  <dcterms:created xsi:type="dcterms:W3CDTF">2019-06-27T09:40:00Z</dcterms:created>
  <dcterms:modified xsi:type="dcterms:W3CDTF">2019-06-27T09:40:00Z</dcterms:modified>
</cp:coreProperties>
</file>